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22D7C">
      <w:pPr>
        <w:spacing w:after="160"/>
      </w:pPr>
    </w:p>
    <w:p w14:paraId="5437DAB1">
      <w:pPr>
        <w:spacing w:after="40"/>
        <w:jc w:val="center"/>
      </w:pPr>
      <w:r>
        <w:rPr>
          <w:b/>
          <w:bCs/>
          <w:color w:val="555555"/>
          <w:sz w:val="18"/>
          <w:szCs w:val="18"/>
        </w:rPr>
        <w:t>RÉPUBLIQUE DU SÉNÉGAL</w:t>
      </w:r>
    </w:p>
    <w:p w14:paraId="7DCDA0AC">
      <w:pPr>
        <w:spacing w:after="40"/>
        <w:jc w:val="center"/>
        <w:rPr>
          <w:b/>
          <w:bCs/>
        </w:rPr>
      </w:pPr>
      <w:r>
        <w:rPr>
          <w:b/>
          <w:bCs/>
          <w:color w:val="555555"/>
          <w:sz w:val="17"/>
          <w:szCs w:val="17"/>
        </w:rPr>
        <w:t>Ministère de la Culture, de l'Artisanat et du Tourisme</w:t>
      </w:r>
    </w:p>
    <w:p w14:paraId="5499E7A9">
      <w:pPr>
        <w:spacing w:after="200"/>
        <w:jc w:val="center"/>
        <w:rPr>
          <w:b/>
          <w:bCs/>
        </w:rPr>
      </w:pPr>
      <w:r>
        <w:rPr>
          <w:b/>
          <w:bCs/>
          <w:color w:val="555555"/>
          <w:sz w:val="17"/>
          <w:szCs w:val="17"/>
        </w:rPr>
        <w:t>Secrétariat général de la Biennale de l'Art africain contemporain</w:t>
      </w:r>
    </w:p>
    <w:p w14:paraId="2F591DEE">
      <w:pPr>
        <w:spacing w:after="80"/>
        <w:jc w:val="center"/>
      </w:pPr>
      <w:r>
        <w:rPr>
          <w:b/>
          <w:bCs/>
          <w:color w:val="1B3A5C"/>
          <w:sz w:val="34"/>
          <w:szCs w:val="34"/>
        </w:rPr>
        <w:t>APPEL À CANDIDATURES</w:t>
      </w:r>
    </w:p>
    <w:p w14:paraId="08DDFDA5">
      <w:pPr>
        <w:spacing w:after="60"/>
        <w:jc w:val="center"/>
      </w:pPr>
      <w:r>
        <w:rPr>
          <w:color w:val="2D2D2D"/>
          <w:sz w:val="22"/>
          <w:szCs w:val="22"/>
        </w:rPr>
        <w:t>Exposition Internationale — 16</w:t>
      </w:r>
      <w:r>
        <w:rPr>
          <w:color w:val="2D2D2D"/>
          <w:sz w:val="16"/>
          <w:szCs w:val="16"/>
          <w:vertAlign w:val="superscript"/>
        </w:rPr>
        <w:t>e</w:t>
      </w:r>
      <w:r>
        <w:rPr>
          <w:color w:val="2D2D2D"/>
          <w:sz w:val="22"/>
          <w:szCs w:val="22"/>
        </w:rPr>
        <w:t xml:space="preserve"> édition de la Biennale de Dakar</w:t>
      </w:r>
    </w:p>
    <w:p w14:paraId="47584FAC">
      <w:pPr>
        <w:spacing w:after="60"/>
        <w:jc w:val="center"/>
      </w:pPr>
      <w:r>
        <w:rPr>
          <w:color w:val="555555"/>
        </w:rPr>
        <w:t>19 novembre – 19 décembre 2026  ·  Dakar, Sénégal</w:t>
      </w:r>
    </w:p>
    <w:p w14:paraId="21F5642F">
      <w:pPr>
        <w:spacing w:after="80"/>
        <w:jc w:val="center"/>
      </w:pPr>
      <w:r>
        <w:rPr>
          <w:b/>
          <w:bCs/>
          <w:color w:val="8B0000"/>
        </w:rPr>
        <w:t>Dépôt des dossiers : du 15 avril au 15 juin 2026</w:t>
      </w:r>
    </w:p>
    <w:p w14:paraId="5E112BB9">
      <w:pPr>
        <w:pBdr>
          <w:bottom w:val="single" w:color="1B3A5C" w:sz="4" w:space="1"/>
        </w:pBdr>
        <w:spacing w:before="80" w:after="160"/>
      </w:pPr>
    </w:p>
    <w:p w14:paraId="53C75171">
      <w:pPr>
        <w:spacing w:after="80"/>
      </w:pPr>
      <w:r>
        <w:rPr>
          <w:b/>
          <w:bCs/>
          <w:color w:val="1B3A5C"/>
          <w:sz w:val="22"/>
          <w:szCs w:val="22"/>
        </w:rPr>
        <w:t>Présentation de l'appel</w:t>
      </w:r>
    </w:p>
    <w:p w14:paraId="208C31D9">
      <w:pPr>
        <w:spacing w:after="80"/>
      </w:pPr>
      <w:r>
        <w:rPr>
          <w:color w:val="1A1A1A"/>
          <w:sz w:val="19"/>
          <w:szCs w:val="19"/>
        </w:rPr>
        <w:t>Le Secrétariat général de la Biennale de l'art africain contemporain lance un appel à candidatures pour l'exposition officielle internationale de sa seizième édition, prévue du 19 novembre au 19 décembre 2026 à Dakar.</w:t>
      </w:r>
    </w:p>
    <w:p w14:paraId="3D61047C">
      <w:pPr>
        <w:spacing w:after="60"/>
      </w:pPr>
      <w:r>
        <w:rPr>
          <w:color w:val="1A1A1A"/>
          <w:sz w:val="19"/>
          <w:szCs w:val="19"/>
        </w:rPr>
        <w:t>Cet appel s'adresse aux artistes visuels africains et/ou issus de la diaspora dans l'une des disciplines suivantes :</w:t>
      </w:r>
    </w:p>
    <w:tbl>
      <w:tblPr>
        <w:tblStyle w:val="13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20"/>
        <w:gridCol w:w="3120"/>
        <w:gridCol w:w="3120"/>
      </w:tblGrid>
      <w:tr w14:paraId="3623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5DACB">
            <w:pPr>
              <w:rPr>
                <w:color w:val="auto"/>
              </w:rPr>
            </w:pPr>
            <w:bookmarkStart w:id="0" w:name="_GoBack" w:colFirst="1" w:colLast="1"/>
            <w:r>
              <w:rPr>
                <w:color w:val="auto"/>
                <w:sz w:val="19"/>
                <w:szCs w:val="19"/>
              </w:rPr>
              <w:t>Architecture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77E1A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Arts numériques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D9BEA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Design</w:t>
            </w:r>
          </w:p>
        </w:tc>
      </w:tr>
      <w:tr w14:paraId="1365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4B7F8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Installation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27246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Mix-média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69E5A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Peinture</w:t>
            </w:r>
          </w:p>
        </w:tc>
      </w:tr>
      <w:tr w14:paraId="76BB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07C00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Performance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1EB75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Photographie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2D113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Sculpture</w:t>
            </w:r>
          </w:p>
        </w:tc>
      </w:tr>
      <w:tr w14:paraId="056C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A0FF4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2D6BC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Street-art / Graffiti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4D4FE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Vidéo-art &amp; animation</w:t>
            </w:r>
          </w:p>
        </w:tc>
      </w:tr>
      <w:bookmarkEnd w:id="0"/>
    </w:tbl>
    <w:p w14:paraId="6012826A">
      <w:pPr>
        <w:pBdr>
          <w:bottom w:val="single" w:color="1B3A5C" w:sz="4" w:space="1"/>
        </w:pBdr>
        <w:spacing w:before="80" w:after="160"/>
      </w:pPr>
    </w:p>
    <w:p w14:paraId="41220CFA">
      <w:pPr>
        <w:spacing w:after="60"/>
      </w:pPr>
      <w:r>
        <w:rPr>
          <w:b/>
          <w:bCs/>
          <w:color w:val="1B3A5C"/>
          <w:sz w:val="22"/>
          <w:szCs w:val="22"/>
        </w:rPr>
        <w:t>✔  CHECKLIST — Pièces obligatoires du dossier</w:t>
      </w:r>
    </w:p>
    <w:p w14:paraId="52589EF2">
      <w:pPr>
        <w:spacing w:after="100"/>
      </w:pPr>
      <w:r>
        <w:rPr>
          <w:i/>
          <w:iCs/>
          <w:color w:val="555555"/>
          <w:sz w:val="18"/>
          <w:szCs w:val="18"/>
        </w:rPr>
        <w:t>Le dossier est complet uniquement si les 10 pièces ci-dessous sont fournies. L'absence d'un seul élément entraîne le rejet automatique de la candidature.</w:t>
      </w:r>
    </w:p>
    <w:p w14:paraId="2CD698BC">
      <w:pPr>
        <w:pStyle w:val="15"/>
        <w:numPr>
          <w:ilvl w:val="0"/>
          <w:numId w:val="1"/>
        </w:numPr>
        <w:spacing w:before="60" w:after="40"/>
      </w:pPr>
      <w:r>
        <w:rPr>
          <w:b/>
          <w:bCs/>
          <w:color w:val="2D2D2D"/>
          <w:sz w:val="19"/>
          <w:szCs w:val="19"/>
        </w:rPr>
        <w:t>Formulaire de candidature dûment rempli (ce document)</w:t>
      </w:r>
    </w:p>
    <w:p w14:paraId="3FAE3093">
      <w:pPr>
        <w:pStyle w:val="15"/>
        <w:numPr>
          <w:ilvl w:val="0"/>
          <w:numId w:val="1"/>
        </w:numPr>
        <w:spacing w:before="60" w:after="40"/>
      </w:pPr>
      <w:r>
        <w:rPr>
          <w:color w:val="2D2D2D"/>
          <w:sz w:val="19"/>
          <w:szCs w:val="19"/>
        </w:rPr>
        <w:t>Note d'intention relative aux œuvres ou au projet proposés</w:t>
      </w:r>
    </w:p>
    <w:p w14:paraId="188A4DCC">
      <w:pPr>
        <w:pStyle w:val="15"/>
        <w:numPr>
          <w:ilvl w:val="0"/>
          <w:numId w:val="1"/>
        </w:numPr>
        <w:spacing w:before="60" w:after="40"/>
      </w:pPr>
      <w:r>
        <w:rPr>
          <w:color w:val="2D2D2D"/>
          <w:sz w:val="19"/>
          <w:szCs w:val="19"/>
        </w:rPr>
        <w:t>Curriculum vitae détaillé</w:t>
      </w:r>
    </w:p>
    <w:p w14:paraId="0CD74F26">
      <w:pPr>
        <w:pStyle w:val="15"/>
        <w:numPr>
          <w:ilvl w:val="0"/>
          <w:numId w:val="1"/>
        </w:numPr>
        <w:spacing w:before="60" w:after="40"/>
      </w:pPr>
      <w:r>
        <w:rPr>
          <w:color w:val="2D2D2D"/>
          <w:sz w:val="19"/>
          <w:szCs w:val="19"/>
        </w:rPr>
        <w:t>Biographie de 20 à 25 lignes maximum, en français ET en anglais</w:t>
      </w:r>
    </w:p>
    <w:p w14:paraId="3B041595">
      <w:pPr>
        <w:pStyle w:val="15"/>
        <w:numPr>
          <w:ilvl w:val="0"/>
          <w:numId w:val="1"/>
        </w:numPr>
        <w:spacing w:before="60" w:after="40"/>
      </w:pPr>
      <w:r>
        <w:rPr>
          <w:color w:val="2D2D2D"/>
          <w:sz w:val="19"/>
          <w:szCs w:val="19"/>
        </w:rPr>
        <w:t>Deux photos d'identité récentes sur fond blanc — haute résolution</w:t>
      </w:r>
    </w:p>
    <w:p w14:paraId="26BCD87C">
      <w:pPr>
        <w:pStyle w:val="15"/>
        <w:numPr>
          <w:ilvl w:val="0"/>
          <w:numId w:val="1"/>
        </w:numPr>
        <w:spacing w:before="60" w:after="40"/>
      </w:pPr>
      <w:r>
        <w:rPr>
          <w:color w:val="2D2D2D"/>
          <w:sz w:val="19"/>
          <w:szCs w:val="19"/>
        </w:rPr>
        <w:t>Copie scannée du passeport, valide au moins jusqu'au 30 juin 2027</w:t>
      </w:r>
    </w:p>
    <w:p w14:paraId="35C9E158">
      <w:pPr>
        <w:pStyle w:val="15"/>
        <w:numPr>
          <w:ilvl w:val="0"/>
          <w:numId w:val="1"/>
        </w:numPr>
        <w:spacing w:before="60" w:after="40"/>
      </w:pPr>
      <w:r>
        <w:rPr>
          <w:color w:val="2D2D2D"/>
          <w:sz w:val="19"/>
          <w:szCs w:val="19"/>
        </w:rPr>
        <w:t>5 reproductions HD des œuvres (300 dpi / 30×50 cm, datant de janvier 2025 au plus tôt) — avec nom du photographe et année de création</w:t>
      </w:r>
    </w:p>
    <w:p w14:paraId="1CD6ADB6">
      <w:pPr>
        <w:pStyle w:val="15"/>
        <w:numPr>
          <w:ilvl w:val="0"/>
          <w:numId w:val="1"/>
        </w:numPr>
        <w:spacing w:before="60" w:after="40"/>
      </w:pPr>
      <w:r>
        <w:rPr>
          <w:color w:val="2D2D2D"/>
          <w:sz w:val="19"/>
          <w:szCs w:val="19"/>
        </w:rPr>
        <w:t>Fiche technique détaillée de chaque œuvre proposée (titre, dimensions, poids, volumes, année, techniques, matériaux, valeur, valeur d'assurance, adresses de départ et livraison)</w:t>
      </w:r>
    </w:p>
    <w:p w14:paraId="72D2D031">
      <w:pPr>
        <w:pStyle w:val="15"/>
        <w:numPr>
          <w:ilvl w:val="0"/>
          <w:numId w:val="1"/>
        </w:numPr>
        <w:spacing w:before="60" w:after="40"/>
      </w:pPr>
      <w:r>
        <w:rPr>
          <w:color w:val="2D2D2D"/>
          <w:sz w:val="19"/>
          <w:szCs w:val="19"/>
        </w:rPr>
        <w:t>Portfolio et/ou articles de revues d'art, textes critiques, témoignages d'experts</w:t>
      </w:r>
    </w:p>
    <w:p w14:paraId="1C89E708">
      <w:pPr>
        <w:pStyle w:val="15"/>
        <w:numPr>
          <w:ilvl w:val="0"/>
          <w:numId w:val="1"/>
        </w:numPr>
        <w:spacing w:before="60" w:after="40"/>
      </w:pPr>
      <w:r>
        <w:rPr>
          <w:color w:val="2D2D2D"/>
          <w:sz w:val="19"/>
          <w:szCs w:val="19"/>
        </w:rPr>
        <w:t>Lettre d'engagement de l'artiste (emballage, gabarits fret aérien, délais de préparation)</w:t>
      </w:r>
    </w:p>
    <w:p w14:paraId="7170E1DD">
      <w:pPr>
        <w:spacing w:after="80"/>
      </w:pPr>
    </w:p>
    <w:p w14:paraId="1295D1D3">
      <w:pPr>
        <w:spacing w:after="60"/>
      </w:pPr>
      <w:r>
        <w:rPr>
          <w:i/>
          <w:iCs/>
          <w:color w:val="8B0000"/>
          <w:sz w:val="18"/>
          <w:szCs w:val="18"/>
        </w:rPr>
        <w:t>⚠  Les œuvres proposées doivent être inédites, non exposées et appartenir à l'artiste. Aucune œuvre déjà vendue ne peut être sélectionnée.</w:t>
      </w:r>
    </w:p>
    <w:p w14:paraId="189F4CEB">
      <w:pPr>
        <w:spacing w:after="80"/>
      </w:pPr>
      <w:r>
        <w:rPr>
          <w:color w:val="1A1A1A"/>
          <w:sz w:val="18"/>
          <w:szCs w:val="18"/>
        </w:rPr>
        <w:t>Envoi du dossier complet par e-mail à:</w:t>
      </w:r>
      <w:r>
        <w:rPr>
          <w:rFonts w:hint="default"/>
          <w:color w:val="1A1A1A"/>
          <w:sz w:val="18"/>
          <w:szCs w:val="18"/>
          <w:lang w:val="fr-FR"/>
        </w:rPr>
        <w:t xml:space="preserve"> </w:t>
      </w:r>
      <w:r>
        <w:rPr>
          <w:rFonts w:hint="default"/>
          <w:b/>
          <w:bCs/>
          <w:color w:val="1A1A1A"/>
          <w:sz w:val="18"/>
          <w:szCs w:val="18"/>
          <w:lang w:val="fr-FR"/>
        </w:rPr>
        <w:t>opencall2026@biennaledakar.org</w:t>
      </w:r>
      <w:r>
        <w:rPr>
          <w:color w:val="1A1A1A"/>
          <w:sz w:val="18"/>
          <w:szCs w:val="18"/>
        </w:rPr>
        <w:t xml:space="preserve"> et par courrier postal au plus tard le 15 juin 2026 au Secrétariat général de la Biennale de Dakar, 19 avenue Hassan II, 1er étage — BP 3865, Dakar, Sénégal.</w:t>
      </w:r>
    </w:p>
    <w:p w14:paraId="32568EDE">
      <w:pPr>
        <w:pBdr>
          <w:bottom w:val="single" w:color="1B3A5C" w:sz="4" w:space="1"/>
        </w:pBdr>
        <w:spacing w:before="80" w:after="160"/>
      </w:pPr>
    </w:p>
    <w:p w14:paraId="3DB396AB">
      <w:pPr>
        <w:spacing w:after="100"/>
      </w:pPr>
      <w:r>
        <w:rPr>
          <w:b/>
          <w:bCs/>
          <w:color w:val="1B3A5C"/>
          <w:sz w:val="22"/>
          <w:szCs w:val="22"/>
        </w:rPr>
        <w:t>PARTIE A — Identité de l'artiste</w:t>
      </w:r>
    </w:p>
    <w:tbl>
      <w:tblPr>
        <w:tblStyle w:val="13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72"/>
        <w:gridCol w:w="5388"/>
      </w:tblGrid>
      <w:tr w14:paraId="503F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7E48E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Nom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1CF7EB89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3B957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Prénom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05BA1EE4"/>
        </w:tc>
      </w:tr>
      <w:tr w14:paraId="1B74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65ADA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Nom d'artiste (pseudonyme)</w:t>
            </w:r>
          </w:p>
          <w:p w14:paraId="5DC82127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ACCBB4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Sexe (H / F / Autre)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3D0F9FDE"/>
        </w:tc>
      </w:tr>
      <w:tr w14:paraId="231C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8344C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Téléphone 1 (format international)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549B33A8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98B2C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Téléphone 2 (format international)</w:t>
            </w:r>
          </w:p>
          <w:p w14:paraId="2BFCFA57"/>
        </w:tc>
      </w:tr>
      <w:tr w14:paraId="6464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4F1A9">
            <w:r>
              <w:rPr>
                <w:b/>
                <w:bCs/>
                <w:color w:val="2D2D2D"/>
                <w:sz w:val="18"/>
                <w:szCs w:val="18"/>
              </w:rPr>
              <w:t>Adresse e-mail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79179"/>
        </w:tc>
      </w:tr>
      <w:tr w14:paraId="5FC1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70D77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Adresse postale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4C1C5077">
            <w:r>
              <w:rPr>
                <w:color w:val="555555"/>
                <w:sz w:val="16"/>
                <w:szCs w:val="16"/>
              </w:rPr>
              <w:t>N°, bâtiment, rue, quartier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7D4F2"/>
        </w:tc>
      </w:tr>
      <w:tr w14:paraId="785A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8A43C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Ville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44C141E7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A05EC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Code postal</w:t>
            </w:r>
          </w:p>
          <w:p w14:paraId="2C9201C2"/>
        </w:tc>
      </w:tr>
      <w:tr w14:paraId="0BA4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72B3E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Pays de résidence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14C2BC2C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9A4E0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Nationalité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25F6E464"/>
        </w:tc>
      </w:tr>
      <w:tr w14:paraId="5CDC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F7533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Date de naissance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5D000715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C9D7F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Ville et pays de naissance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15D30E6B"/>
        </w:tc>
      </w:tr>
      <w:tr w14:paraId="6B0C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94373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Site web / Lien portfolio</w:t>
            </w:r>
          </w:p>
          <w:p w14:paraId="06ED5265">
            <w:r>
              <w:rPr>
                <w:color w:val="555555"/>
                <w:sz w:val="16"/>
                <w:szCs w:val="16"/>
              </w:rPr>
              <w:t>URL ou réseau social professionnel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EA855"/>
        </w:tc>
      </w:tr>
      <w:tr w14:paraId="2D87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023B7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Participation(s) antérieure(s) à la Biennale de Dakar</w:t>
            </w:r>
          </w:p>
          <w:p w14:paraId="71B71AB0">
            <w:r>
              <w:rPr>
                <w:color w:val="555555"/>
                <w:sz w:val="16"/>
                <w:szCs w:val="16"/>
              </w:rPr>
              <w:t>Si oui, indiquer la ou les édition(s)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87D1C5"/>
        </w:tc>
      </w:tr>
    </w:tbl>
    <w:p w14:paraId="341ECD6E">
      <w:pPr>
        <w:pBdr>
          <w:bottom w:val="single" w:color="1B3A5C" w:sz="4" w:space="1"/>
        </w:pBdr>
        <w:spacing w:before="80" w:after="160"/>
      </w:pPr>
    </w:p>
    <w:p w14:paraId="1CBBB913">
      <w:pPr>
        <w:spacing w:after="100"/>
      </w:pPr>
      <w:r>
        <w:rPr>
          <w:b/>
          <w:bCs/>
          <w:color w:val="1B3A5C"/>
          <w:sz w:val="22"/>
          <w:szCs w:val="22"/>
        </w:rPr>
        <w:t>PARTIE B — Discipline et déclaration</w:t>
      </w:r>
    </w:p>
    <w:tbl>
      <w:tblPr>
        <w:tblStyle w:val="13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00"/>
        <w:gridCol w:w="6560"/>
      </w:tblGrid>
      <w:tr w14:paraId="1BC8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7C5A6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Discipline principale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6D265089">
            <w:r>
              <w:rPr>
                <w:color w:val="555555"/>
                <w:sz w:val="16"/>
                <w:szCs w:val="16"/>
              </w:rPr>
              <w:t>Sélectionner parmi la liste ci-dessus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C92CD"/>
        </w:tc>
      </w:tr>
      <w:tr w14:paraId="52C6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CE9BC">
            <w:r>
              <w:rPr>
                <w:b/>
                <w:bCs/>
                <w:color w:val="2D2D2D"/>
                <w:sz w:val="18"/>
                <w:szCs w:val="18"/>
              </w:rPr>
              <w:t>Disciplines secondaires éventuelles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FD120"/>
        </w:tc>
      </w:tr>
      <w:tr w14:paraId="3E0D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138AA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Je certifie que les œuvres proposées sont inédites et m'appartiennent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2F2795DE">
            <w:r>
              <w:rPr>
                <w:color w:val="555555"/>
                <w:sz w:val="16"/>
                <w:szCs w:val="16"/>
              </w:rPr>
              <w:t>Oui  ☐     Non  ☐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D43C3"/>
        </w:tc>
      </w:tr>
      <w:tr w14:paraId="271A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B42CA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J'accepte le règlement intérieur de la Biennale de Dakar et les lois en vigueur au Sénégal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2B2DFC9A">
            <w:r>
              <w:rPr>
                <w:color w:val="555555"/>
                <w:sz w:val="16"/>
                <w:szCs w:val="16"/>
              </w:rPr>
              <w:t>Oui  ☐     Non  ☐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062C9"/>
        </w:tc>
      </w:tr>
    </w:tbl>
    <w:p w14:paraId="3BE39442">
      <w:pPr>
        <w:pBdr>
          <w:bottom w:val="single" w:color="1B3A5C" w:sz="4" w:space="1"/>
        </w:pBdr>
        <w:spacing w:before="80" w:after="160"/>
      </w:pPr>
    </w:p>
    <w:p w14:paraId="24BB7647">
      <w:pPr>
        <w:spacing w:after="60"/>
      </w:pPr>
      <w:r>
        <w:rPr>
          <w:b/>
          <w:bCs/>
          <w:color w:val="1B3A5C"/>
          <w:sz w:val="22"/>
          <w:szCs w:val="22"/>
        </w:rPr>
        <w:t>PARTIE C — Fiches techniques des œuvres proposées</w:t>
      </w:r>
    </w:p>
    <w:p w14:paraId="46B55484">
      <w:pPr>
        <w:spacing w:after="100"/>
      </w:pPr>
      <w:r>
        <w:rPr>
          <w:i/>
          <w:iCs/>
          <w:color w:val="555555"/>
          <w:sz w:val="18"/>
          <w:szCs w:val="18"/>
        </w:rPr>
        <w:t>Remplir une fiche par œuvre (jusqu'à 5 œuvres). Le champ « Plan de montage / Fiche d'installation » est obligatoire pour toute installation complexe, œuvre numérique, vidéo-art, sonore ou performance.</w:t>
      </w:r>
    </w:p>
    <w:p w14:paraId="357813CF">
      <w:pPr>
        <w:pBdr>
          <w:left w:val="single" w:color="1B3A5C" w:sz="12" w:space="6"/>
          <w:bottom w:val="single" w:color="1B3A5C" w:sz="2" w:space="1"/>
        </w:pBdr>
        <w:spacing w:before="280" w:after="120"/>
        <w:ind w:left="180"/>
      </w:pPr>
      <w:r>
        <w:rPr>
          <w:b/>
          <w:bCs/>
          <w:color w:val="1B3A5C"/>
        </w:rPr>
        <w:t>ŒUVRE N° 1</w:t>
      </w:r>
    </w:p>
    <w:tbl>
      <w:tblPr>
        <w:tblStyle w:val="13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76"/>
        <w:gridCol w:w="5384"/>
      </w:tblGrid>
      <w:tr w14:paraId="51D2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CCD74">
            <w:r>
              <w:rPr>
                <w:b/>
                <w:bCs/>
                <w:color w:val="2D2D2D"/>
                <w:sz w:val="18"/>
                <w:szCs w:val="18"/>
              </w:rPr>
              <w:t>Titre de l'œuvre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2D280"/>
        </w:tc>
      </w:tr>
      <w:tr w14:paraId="4FFC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5EDDF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Discipline / Technique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74734C64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68401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Année de création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5A42CE96"/>
        </w:tc>
      </w:tr>
      <w:tr w14:paraId="571A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90897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Nom du·de la photographe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277B5AD4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845EA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Médium principal</w:t>
            </w:r>
          </w:p>
          <w:p w14:paraId="4F7F061D"/>
        </w:tc>
      </w:tr>
      <w:tr w14:paraId="3C16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D2A46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Dimensions H × L × P (cm)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1C1B9A9F">
            <w:r>
              <w:rPr>
                <w:color w:val="555555"/>
                <w:sz w:val="16"/>
                <w:szCs w:val="16"/>
              </w:rPr>
              <w:t>ex. : 120 × 80 × 40 cm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77B68"/>
        </w:tc>
      </w:tr>
      <w:tr w14:paraId="1B5B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1C599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Dimensions avec emballage (cm)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67F657AB">
            <w:r>
              <w:rPr>
                <w:color w:val="555555"/>
                <w:sz w:val="16"/>
                <w:szCs w:val="16"/>
              </w:rPr>
              <w:t>Hauteur × Longueur × Profondeur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E3A32"/>
        </w:tc>
      </w:tr>
      <w:tr w14:paraId="0072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A33C2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Poids avec emballage (kg)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3F40690D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23974">
            <w:pPr>
              <w:spacing w:after="40"/>
            </w:pPr>
          </w:p>
        </w:tc>
      </w:tr>
      <w:tr w14:paraId="65A3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4C946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Valeur d'assurance (FCFA)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740A64CF">
            <w:r>
              <w:rPr>
                <w:color w:val="555555"/>
                <w:sz w:val="16"/>
                <w:szCs w:val="16"/>
              </w:rPr>
              <w:t>Peut différer de la valeur commerciale — obligatoire pour le transport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A5175"/>
        </w:tc>
      </w:tr>
      <w:tr w14:paraId="72A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9D134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Adresse de départ de l'œuvre n°1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058BA703">
            <w:r>
              <w:rPr>
                <w:color w:val="555555"/>
                <w:sz w:val="16"/>
                <w:szCs w:val="16"/>
              </w:rPr>
              <w:t>N°, bât., rue, quartier, ville, pays, aéroport le plus proche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2DFE0"/>
        </w:tc>
      </w:tr>
      <w:tr w14:paraId="6208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B25D8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Adresse de livraison de l'œuvre n°1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46377229">
            <w:r>
              <w:rPr>
                <w:color w:val="555555"/>
                <w:sz w:val="16"/>
                <w:szCs w:val="16"/>
              </w:rPr>
              <w:t>Adresse de retour après la Biennale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36C8E"/>
        </w:tc>
      </w:tr>
      <w:tr w14:paraId="4F38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FACE7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Besoins techniques pour la mise en place</w:t>
            </w:r>
          </w:p>
          <w:p w14:paraId="03D9219E">
            <w:r>
              <w:rPr>
                <w:color w:val="555555"/>
                <w:sz w:val="16"/>
                <w:szCs w:val="16"/>
              </w:rPr>
              <w:t>Électricité, connexion, accrochage, socle, obscurité, etc.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B5C14"/>
        </w:tc>
      </w:tr>
      <w:tr w14:paraId="13DC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5B460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Plan de montage / Fiche d'installation</w:t>
            </w:r>
          </w:p>
          <w:p w14:paraId="73958C1B">
            <w:r>
              <w:rPr>
                <w:color w:val="555555"/>
                <w:sz w:val="16"/>
                <w:szCs w:val="16"/>
              </w:rPr>
              <w:t>Obligatoire pour installations complexes, vidéo-art, numérique, son, performance. Joindre un schéma si nécessaire.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CE1B7"/>
        </w:tc>
      </w:tr>
    </w:tbl>
    <w:p w14:paraId="7D860F48">
      <w:pPr>
        <w:pBdr>
          <w:left w:val="single" w:color="1B3A5C" w:sz="12" w:space="6"/>
          <w:bottom w:val="single" w:color="1B3A5C" w:sz="2" w:space="1"/>
        </w:pBdr>
        <w:spacing w:before="280" w:after="120"/>
        <w:ind w:left="180"/>
      </w:pPr>
      <w:r>
        <w:rPr>
          <w:b/>
          <w:bCs/>
          <w:color w:val="1B3A5C"/>
        </w:rPr>
        <w:t>ŒUVRE N° 2</w:t>
      </w:r>
    </w:p>
    <w:tbl>
      <w:tblPr>
        <w:tblStyle w:val="13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76"/>
        <w:gridCol w:w="5384"/>
      </w:tblGrid>
      <w:tr w14:paraId="2A70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53485">
            <w:r>
              <w:rPr>
                <w:b/>
                <w:bCs/>
                <w:color w:val="2D2D2D"/>
                <w:sz w:val="18"/>
                <w:szCs w:val="18"/>
              </w:rPr>
              <w:t>Titre de l'œuvre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C936E"/>
        </w:tc>
      </w:tr>
      <w:tr w14:paraId="7B28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4C05D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Discipline / Technique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39F47578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B5395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Année de création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4ED276E9"/>
        </w:tc>
      </w:tr>
      <w:tr w14:paraId="5A8F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5BC10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Nom du·de la photographe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311C9073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E4F10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Médium principal</w:t>
            </w:r>
          </w:p>
          <w:p w14:paraId="7E8BF6FE"/>
        </w:tc>
      </w:tr>
      <w:tr w14:paraId="06CB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85AA7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Dimensions H × L × P (cm)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376A9CA0">
            <w:r>
              <w:rPr>
                <w:color w:val="555555"/>
                <w:sz w:val="16"/>
                <w:szCs w:val="16"/>
              </w:rPr>
              <w:t>ex. : 120 × 80 × 40 cm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76571"/>
        </w:tc>
      </w:tr>
      <w:tr w14:paraId="49C0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BF383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Dimensions avec emballage (cm)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7F59CBA4">
            <w:r>
              <w:rPr>
                <w:color w:val="555555"/>
                <w:sz w:val="16"/>
                <w:szCs w:val="16"/>
              </w:rPr>
              <w:t>Hauteur × Longueur × Profondeur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657BA"/>
        </w:tc>
      </w:tr>
      <w:tr w14:paraId="1B81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B608F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Poids avec emballage (kg)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282430C8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26F39">
            <w:pPr>
              <w:spacing w:after="40"/>
            </w:pPr>
          </w:p>
        </w:tc>
      </w:tr>
      <w:tr w14:paraId="369C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C5518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Valeur d'assurance (FCFA)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5FE95727">
            <w:r>
              <w:rPr>
                <w:color w:val="555555"/>
                <w:sz w:val="16"/>
                <w:szCs w:val="16"/>
              </w:rPr>
              <w:t>Peut différer de la valeur commerciale — obligatoire pour le transport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1606B"/>
        </w:tc>
      </w:tr>
      <w:tr w14:paraId="0EAF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F9F21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Adresse de départ de l'œuvre n°2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2DF87128">
            <w:r>
              <w:rPr>
                <w:color w:val="555555"/>
                <w:sz w:val="16"/>
                <w:szCs w:val="16"/>
              </w:rPr>
              <w:t>N°, bât., rue, quartier, ville, pays, aéroport le plus proche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9DFE7"/>
        </w:tc>
      </w:tr>
      <w:tr w14:paraId="5D32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4D9571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Adresse de livraison de l'œuvre n°2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0D6B0FA8">
            <w:r>
              <w:rPr>
                <w:color w:val="555555"/>
                <w:sz w:val="16"/>
                <w:szCs w:val="16"/>
              </w:rPr>
              <w:t>Adresse de retour après la Biennale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46065"/>
        </w:tc>
      </w:tr>
      <w:tr w14:paraId="2601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E3D24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Besoins techniques pour la mise en place</w:t>
            </w:r>
          </w:p>
          <w:p w14:paraId="372C5004">
            <w:r>
              <w:rPr>
                <w:color w:val="555555"/>
                <w:sz w:val="16"/>
                <w:szCs w:val="16"/>
              </w:rPr>
              <w:t>Électricité, connexion, accrochage, socle, obscurité, etc.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67D4C"/>
        </w:tc>
      </w:tr>
      <w:tr w14:paraId="05D3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3EA82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Plan de montage / Fiche d'installation</w:t>
            </w:r>
          </w:p>
          <w:p w14:paraId="41D853D8">
            <w:r>
              <w:rPr>
                <w:color w:val="555555"/>
                <w:sz w:val="16"/>
                <w:szCs w:val="16"/>
              </w:rPr>
              <w:t>Obligatoire pour installations complexes, vidéo-art, numérique, son, performance. Joindre un schéma si nécessaire.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55E69"/>
        </w:tc>
      </w:tr>
    </w:tbl>
    <w:p w14:paraId="249DBE37">
      <w:pPr>
        <w:pBdr>
          <w:left w:val="single" w:color="1B3A5C" w:sz="12" w:space="6"/>
          <w:bottom w:val="single" w:color="1B3A5C" w:sz="2" w:space="1"/>
        </w:pBdr>
        <w:spacing w:before="280" w:after="120"/>
        <w:ind w:left="180"/>
      </w:pPr>
      <w:r>
        <w:rPr>
          <w:b/>
          <w:bCs/>
          <w:color w:val="1B3A5C"/>
        </w:rPr>
        <w:t>ŒUVRE N° 3</w:t>
      </w:r>
    </w:p>
    <w:tbl>
      <w:tblPr>
        <w:tblStyle w:val="13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76"/>
        <w:gridCol w:w="5384"/>
      </w:tblGrid>
      <w:tr w14:paraId="7C0A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970DB6">
            <w:r>
              <w:rPr>
                <w:b/>
                <w:bCs/>
                <w:color w:val="2D2D2D"/>
                <w:sz w:val="18"/>
                <w:szCs w:val="18"/>
              </w:rPr>
              <w:t>Titre de l'œuvre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5CEC5"/>
        </w:tc>
      </w:tr>
      <w:tr w14:paraId="46AB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B851C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Discipline / Technique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1CDE44E3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57768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Année de création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6AC29A6F"/>
        </w:tc>
      </w:tr>
      <w:tr w14:paraId="428F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B8E55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Nom du·de la photographe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4DF01CE8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1DBCE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Médium principal</w:t>
            </w:r>
          </w:p>
          <w:p w14:paraId="69AA3A69"/>
        </w:tc>
      </w:tr>
      <w:tr w14:paraId="5285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55610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Dimensions H × L × P (cm)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56535617">
            <w:r>
              <w:rPr>
                <w:color w:val="555555"/>
                <w:sz w:val="16"/>
                <w:szCs w:val="16"/>
              </w:rPr>
              <w:t>ex. : 120 × 80 × 40 cm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A859F"/>
        </w:tc>
      </w:tr>
      <w:tr w14:paraId="7108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8BCCD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Dimensions avec emballage (cm)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36AFE235">
            <w:r>
              <w:rPr>
                <w:color w:val="555555"/>
                <w:sz w:val="16"/>
                <w:szCs w:val="16"/>
              </w:rPr>
              <w:t>Hauteur × Longueur × Profondeur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85EE03"/>
        </w:tc>
      </w:tr>
      <w:tr w14:paraId="416D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B5DB4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Poids avec emballage (kg)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5306BD32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AA5F6">
            <w:pPr>
              <w:spacing w:after="40"/>
            </w:pPr>
          </w:p>
        </w:tc>
      </w:tr>
      <w:tr w14:paraId="4237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4126E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Valeur d'assurance (FCFA)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36B3C1D4">
            <w:r>
              <w:rPr>
                <w:color w:val="555555"/>
                <w:sz w:val="16"/>
                <w:szCs w:val="16"/>
              </w:rPr>
              <w:t>Peut différer de la valeur commerciale — obligatoire pour le transport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FC0E0"/>
        </w:tc>
      </w:tr>
      <w:tr w14:paraId="7A4F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2717F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Adresse de départ de l'œuvre n°3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6508FC76">
            <w:r>
              <w:rPr>
                <w:color w:val="555555"/>
                <w:sz w:val="16"/>
                <w:szCs w:val="16"/>
              </w:rPr>
              <w:t>N°, bât., rue, quartier, ville, pays, aéroport le plus proche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A2737"/>
        </w:tc>
      </w:tr>
      <w:tr w14:paraId="3656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39AFB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Adresse de livraison de l'œuvre n°3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2A1D6D38">
            <w:r>
              <w:rPr>
                <w:color w:val="555555"/>
                <w:sz w:val="16"/>
                <w:szCs w:val="16"/>
              </w:rPr>
              <w:t>Adresse de retour après la Biennale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3D59C"/>
        </w:tc>
      </w:tr>
      <w:tr w14:paraId="72AF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08413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Besoins techniques pour la mise en place</w:t>
            </w:r>
          </w:p>
          <w:p w14:paraId="7E879342">
            <w:r>
              <w:rPr>
                <w:color w:val="555555"/>
                <w:sz w:val="16"/>
                <w:szCs w:val="16"/>
              </w:rPr>
              <w:t>Électricité, connexion, accrochage, socle, obscurité, etc.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293A52"/>
        </w:tc>
      </w:tr>
      <w:tr w14:paraId="2FFE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63855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Plan de montage / Fiche d'installation</w:t>
            </w:r>
          </w:p>
          <w:p w14:paraId="291BF9CF">
            <w:r>
              <w:rPr>
                <w:color w:val="555555"/>
                <w:sz w:val="16"/>
                <w:szCs w:val="16"/>
              </w:rPr>
              <w:t>Obligatoire pour installations complexes, vidéo-art, numérique, son, performance. Joindre un schéma si nécessaire.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B4760"/>
        </w:tc>
      </w:tr>
    </w:tbl>
    <w:p w14:paraId="3FFF0334">
      <w:pPr>
        <w:pBdr>
          <w:left w:val="single" w:color="1B3A5C" w:sz="12" w:space="6"/>
          <w:bottom w:val="single" w:color="1B3A5C" w:sz="2" w:space="1"/>
        </w:pBdr>
        <w:spacing w:before="280" w:after="120"/>
        <w:ind w:left="180"/>
      </w:pPr>
      <w:r>
        <w:rPr>
          <w:b/>
          <w:bCs/>
          <w:color w:val="1B3A5C"/>
        </w:rPr>
        <w:t>ŒUVRE N° 4</w:t>
      </w:r>
    </w:p>
    <w:tbl>
      <w:tblPr>
        <w:tblStyle w:val="13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76"/>
        <w:gridCol w:w="5384"/>
      </w:tblGrid>
      <w:tr w14:paraId="2F19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2ABD87">
            <w:r>
              <w:rPr>
                <w:b/>
                <w:bCs/>
                <w:color w:val="2D2D2D"/>
                <w:sz w:val="18"/>
                <w:szCs w:val="18"/>
              </w:rPr>
              <w:t>Titre de l'œuvre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5C380"/>
        </w:tc>
      </w:tr>
      <w:tr w14:paraId="4058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5831F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Discipline / Technique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35B40039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95AE1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Année de création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2BA05137"/>
        </w:tc>
      </w:tr>
      <w:tr w14:paraId="3206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9282E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Nom du·de la photographe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60573265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523B0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Médium principal</w:t>
            </w:r>
          </w:p>
          <w:p w14:paraId="6DA6C5FD"/>
        </w:tc>
      </w:tr>
      <w:tr w14:paraId="2F32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554A0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Dimensions H × L × P (cm)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535C6394">
            <w:r>
              <w:rPr>
                <w:color w:val="555555"/>
                <w:sz w:val="16"/>
                <w:szCs w:val="16"/>
              </w:rPr>
              <w:t>ex. : 120 × 80 × 40 cm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4FC5C"/>
        </w:tc>
      </w:tr>
      <w:tr w14:paraId="6433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D7ADB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Dimensions avec emballage (cm)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7BDEE68B">
            <w:r>
              <w:rPr>
                <w:color w:val="555555"/>
                <w:sz w:val="16"/>
                <w:szCs w:val="16"/>
              </w:rPr>
              <w:t>Hauteur × Longueur × Profondeur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F4B2C"/>
        </w:tc>
      </w:tr>
      <w:tr w14:paraId="372C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9309F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Poids avec emballage (kg)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71BB0B51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28F9E">
            <w:pPr>
              <w:spacing w:after="40"/>
            </w:pPr>
          </w:p>
        </w:tc>
      </w:tr>
      <w:tr w14:paraId="6947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FFD2C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Valeur d'assurance (FCFA)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4F204FCF">
            <w:r>
              <w:rPr>
                <w:color w:val="555555"/>
                <w:sz w:val="16"/>
                <w:szCs w:val="16"/>
              </w:rPr>
              <w:t>Peut différer de la valeur commerciale — obligatoire pour le transport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29556"/>
        </w:tc>
      </w:tr>
      <w:tr w14:paraId="567C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ACBEB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Adresse de départ de l'œuvre n°4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7BCDAEB7">
            <w:r>
              <w:rPr>
                <w:color w:val="555555"/>
                <w:sz w:val="16"/>
                <w:szCs w:val="16"/>
              </w:rPr>
              <w:t>N°, bât., rue, quartier, ville, pays, aéroport le plus proche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4931A"/>
        </w:tc>
      </w:tr>
      <w:tr w14:paraId="4D8E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2151E3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Adresse de livraison de l'œuvre n°4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0F4F60BD">
            <w:r>
              <w:rPr>
                <w:color w:val="555555"/>
                <w:sz w:val="16"/>
                <w:szCs w:val="16"/>
              </w:rPr>
              <w:t>Adresse de retour après la Biennale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EDC18"/>
        </w:tc>
      </w:tr>
      <w:tr w14:paraId="28E1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0A801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Besoins techniques pour la mise en place</w:t>
            </w:r>
          </w:p>
          <w:p w14:paraId="531A171D">
            <w:r>
              <w:rPr>
                <w:color w:val="555555"/>
                <w:sz w:val="16"/>
                <w:szCs w:val="16"/>
              </w:rPr>
              <w:t>Électricité, connexion, accrochage, socle, obscurité, etc.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F58AFA"/>
        </w:tc>
      </w:tr>
      <w:tr w14:paraId="60F9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330BF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Plan de montage / Fiche d'installation</w:t>
            </w:r>
          </w:p>
          <w:p w14:paraId="2001F7FD">
            <w:r>
              <w:rPr>
                <w:color w:val="555555"/>
                <w:sz w:val="16"/>
                <w:szCs w:val="16"/>
              </w:rPr>
              <w:t>Obligatoire pour installations complexes, vidéo-art, numérique, son, performance. Joindre un schéma si nécessaire.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36E45"/>
        </w:tc>
      </w:tr>
    </w:tbl>
    <w:p w14:paraId="70F3D1AD">
      <w:pPr>
        <w:pBdr>
          <w:left w:val="single" w:color="1B3A5C" w:sz="12" w:space="6"/>
          <w:bottom w:val="single" w:color="1B3A5C" w:sz="2" w:space="1"/>
        </w:pBdr>
        <w:spacing w:before="280" w:after="120"/>
        <w:ind w:left="180"/>
      </w:pPr>
      <w:r>
        <w:rPr>
          <w:b/>
          <w:bCs/>
          <w:color w:val="1B3A5C"/>
        </w:rPr>
        <w:t>ŒUVRE N° 5</w:t>
      </w:r>
    </w:p>
    <w:tbl>
      <w:tblPr>
        <w:tblStyle w:val="13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76"/>
        <w:gridCol w:w="5384"/>
      </w:tblGrid>
      <w:tr w14:paraId="739B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FC8BE">
            <w:r>
              <w:rPr>
                <w:b/>
                <w:bCs/>
                <w:color w:val="2D2D2D"/>
                <w:sz w:val="18"/>
                <w:szCs w:val="18"/>
              </w:rPr>
              <w:t>Titre de l'œuvre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4F444"/>
        </w:tc>
      </w:tr>
      <w:tr w14:paraId="659E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214704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Discipline / Technique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06AE3827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ACDF85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Année de création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5707E9BA"/>
        </w:tc>
      </w:tr>
      <w:tr w14:paraId="1580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05AAD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Nom du·de la photographe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33A3461C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580E8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Médium principal</w:t>
            </w:r>
          </w:p>
          <w:p w14:paraId="48EF0ADD"/>
        </w:tc>
      </w:tr>
      <w:tr w14:paraId="2642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0C851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Dimensions H × L × P (cm)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0A518619">
            <w:r>
              <w:rPr>
                <w:color w:val="555555"/>
                <w:sz w:val="16"/>
                <w:szCs w:val="16"/>
              </w:rPr>
              <w:t>ex. : 120 × 80 × 40 cm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2292D"/>
        </w:tc>
      </w:tr>
      <w:tr w14:paraId="3619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E5E03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Dimensions avec emballage (cm)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7C4978B2">
            <w:r>
              <w:rPr>
                <w:color w:val="555555"/>
                <w:sz w:val="16"/>
                <w:szCs w:val="16"/>
              </w:rPr>
              <w:t>Hauteur × Longueur × Profondeur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83C2D"/>
        </w:tc>
      </w:tr>
      <w:tr w14:paraId="278B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769BC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Poids avec emballage (kg)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36F0164F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544BF">
            <w:pPr>
              <w:spacing w:after="40"/>
            </w:pPr>
          </w:p>
        </w:tc>
      </w:tr>
      <w:tr w14:paraId="226D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8BAB1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Valeur d'assurance (FCFA)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2F1EF06B">
            <w:r>
              <w:rPr>
                <w:color w:val="555555"/>
                <w:sz w:val="16"/>
                <w:szCs w:val="16"/>
              </w:rPr>
              <w:t>Peut différer de la valeur commerciale — obligatoire pour le transport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FA03B9"/>
        </w:tc>
      </w:tr>
      <w:tr w14:paraId="586C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4E1A3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Adresse de départ de l'œuvre n°5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2A11209A">
            <w:r>
              <w:rPr>
                <w:color w:val="555555"/>
                <w:sz w:val="16"/>
                <w:szCs w:val="16"/>
              </w:rPr>
              <w:t>N°, bât., rue, quartier, ville, pays, aéroport le plus proche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C8D7B"/>
        </w:tc>
      </w:tr>
      <w:tr w14:paraId="1288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A9D47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Adresse de livraison de l'œuvre n°5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07008776">
            <w:r>
              <w:rPr>
                <w:color w:val="555555"/>
                <w:sz w:val="16"/>
                <w:szCs w:val="16"/>
              </w:rPr>
              <w:t>Adresse de retour après la Biennale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9651A"/>
        </w:tc>
      </w:tr>
      <w:tr w14:paraId="1C52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BDEFF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Besoins techniques pour la mise en place</w:t>
            </w:r>
          </w:p>
          <w:p w14:paraId="2C16A804">
            <w:r>
              <w:rPr>
                <w:color w:val="555555"/>
                <w:sz w:val="16"/>
                <w:szCs w:val="16"/>
              </w:rPr>
              <w:t>Électricité, connexion, accrochage, socle, obscurité, etc.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870F3"/>
        </w:tc>
      </w:tr>
      <w:tr w14:paraId="290B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3A4DA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Plan de montage / Fiche d'installation</w:t>
            </w:r>
          </w:p>
          <w:p w14:paraId="3F480015">
            <w:r>
              <w:rPr>
                <w:color w:val="555555"/>
                <w:sz w:val="16"/>
                <w:szCs w:val="16"/>
              </w:rPr>
              <w:t>Obligatoire pour installations complexes, vidéo-art, numérique, son, performance. Joindre un schéma si nécessaire.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80B02"/>
        </w:tc>
      </w:tr>
    </w:tbl>
    <w:p w14:paraId="2A4B6D42">
      <w:pPr>
        <w:pBdr>
          <w:bottom w:val="single" w:color="1B3A5C" w:sz="4" w:space="1"/>
        </w:pBdr>
        <w:spacing w:before="80" w:after="160"/>
      </w:pPr>
    </w:p>
    <w:p w14:paraId="7B2587B3">
      <w:pPr>
        <w:spacing w:after="100"/>
        <w:rPr>
          <w:b/>
          <w:bCs/>
          <w:color w:val="1B3A5C"/>
          <w:sz w:val="22"/>
          <w:szCs w:val="22"/>
        </w:rPr>
      </w:pPr>
    </w:p>
    <w:p w14:paraId="2AAB382C">
      <w:pPr>
        <w:spacing w:after="100"/>
      </w:pPr>
      <w:r>
        <w:rPr>
          <w:b/>
          <w:bCs/>
          <w:color w:val="1B3A5C"/>
          <w:sz w:val="22"/>
          <w:szCs w:val="22"/>
        </w:rPr>
        <w:t>Signature et engagement</w:t>
      </w:r>
    </w:p>
    <w:p w14:paraId="0596B67F">
      <w:pPr>
        <w:spacing w:after="200"/>
      </w:pPr>
      <w:r>
        <w:rPr>
          <w:color w:val="1A1A1A"/>
          <w:sz w:val="19"/>
          <w:szCs w:val="19"/>
        </w:rPr>
        <w:t>Je soussigné(e), _____________________________________________, certifie l'exactitude des informations fournies et m'engage à respecter l'ensemble des modalités de participation à la seizième édition de la Biennale de Dakar.</w:t>
      </w:r>
    </w:p>
    <w:tbl>
      <w:tblPr>
        <w:tblStyle w:val="13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80"/>
        <w:gridCol w:w="4680"/>
      </w:tblGrid>
      <w:tr w14:paraId="12F8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3D6B2">
            <w:pPr>
              <w:spacing w:after="200"/>
            </w:pPr>
            <w:r>
              <w:rPr>
                <w:b/>
                <w:bCs/>
                <w:color w:val="2D2D2D"/>
                <w:sz w:val="18"/>
                <w:szCs w:val="18"/>
              </w:rPr>
              <w:t>Lieu et date :</w:t>
            </w:r>
          </w:p>
          <w:p w14:paraId="1CB012C1"/>
          <w:p w14:paraId="15FAE00A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C3069">
            <w:pPr>
              <w:spacing w:after="200"/>
            </w:pPr>
            <w:r>
              <w:rPr>
                <w:b/>
                <w:bCs/>
                <w:color w:val="2D2D2D"/>
                <w:sz w:val="18"/>
                <w:szCs w:val="18"/>
              </w:rPr>
              <w:t>Signature de l'artiste :</w:t>
            </w:r>
          </w:p>
          <w:p w14:paraId="196A02C4"/>
          <w:p w14:paraId="253B8B22"/>
        </w:tc>
      </w:tr>
    </w:tbl>
    <w:p w14:paraId="6DAE826F">
      <w:pPr>
        <w:spacing w:after="160"/>
      </w:pPr>
    </w:p>
    <w:p w14:paraId="5ACEC0CD">
      <w:pPr>
        <w:spacing w:after="80"/>
        <w:jc w:val="center"/>
      </w:pPr>
      <w:r>
        <w:rPr>
          <w:i/>
          <w:iCs/>
          <w:color w:val="555555"/>
          <w:sz w:val="17"/>
          <w:szCs w:val="17"/>
        </w:rPr>
        <w:t>Note : les documents soumis ne sont pas retournés après délibération. Ils intègrent le fonds documentaire du Secrétariat général de la Biennale de Dakar.</w:t>
      </w:r>
    </w:p>
    <w:sectPr>
      <w:headerReference r:id="rId3" w:type="default"/>
      <w:footerReference r:id="rId4" w:type="default"/>
      <w:pgSz w:w="11906" w:h="16838"/>
      <w:pgMar w:top="1080" w:right="1080" w:bottom="1080" w:left="1080" w:header="708" w:footer="708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B2B62">
    <w:pPr>
      <w:pBdr>
        <w:top w:val="single" w:color="CCCCCC" w:sz="2" w:space="1"/>
      </w:pBdr>
      <w:spacing w:before="60"/>
      <w:jc w:val="center"/>
    </w:pPr>
    <w:r>
      <w:rPr>
        <w:color w:val="555555"/>
        <w:sz w:val="16"/>
        <w:szCs w:val="16"/>
      </w:rPr>
      <w:t xml:space="preserve">Secrétariat général — 19, avenue Hassan II, Dakar  ·  +221 77 489 96 96  ·  www.biennaledakar.org          Page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 xml:space="preserve"> PAGE </w:instrText>
    </w:r>
    <w:r>
      <w:rPr>
        <w:color w:val="555555"/>
        <w:sz w:val="16"/>
        <w:szCs w:val="16"/>
      </w:rPr>
      <w:fldChar w:fldCharType="separate"/>
    </w:r>
    <w:r>
      <w:rPr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99138">
    <w:pPr>
      <w:pBdr>
        <w:bottom w:val="single" w:color="CCCCCC" w:sz="2" w:space="1"/>
      </w:pBdr>
      <w:spacing w:after="60"/>
    </w:pPr>
    <w:r>
      <w:rPr>
        <w:color w:val="555555"/>
        <w:sz w:val="16"/>
        <w:szCs w:val="16"/>
      </w:rPr>
      <w:t>Biennale de Dakar 2026 — Appel à candidatures   |   Exposition Internationale — 16</w:t>
    </w:r>
    <w:r>
      <w:rPr>
        <w:color w:val="555555"/>
        <w:sz w:val="12"/>
        <w:szCs w:val="12"/>
        <w:vertAlign w:val="superscript"/>
      </w:rPr>
      <w:t>e</w:t>
    </w:r>
    <w:r>
      <w:rPr>
        <w:color w:val="555555"/>
        <w:sz w:val="16"/>
        <w:szCs w:val="16"/>
      </w:rPr>
      <w:t xml:space="preserve"> édition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B7DB9"/>
    <w:multiLevelType w:val="multilevel"/>
    <w:tmpl w:val="08CB7DB9"/>
    <w:lvl w:ilvl="0" w:tentative="0">
      <w:start w:val="1"/>
      <w:numFmt w:val="decimal"/>
      <w:lvlText w:val="%1."/>
      <w:lvlJc w:val="left"/>
      <w:pPr>
        <w:ind w:left="50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43"/>
    <w:rsid w:val="0015562D"/>
    <w:rsid w:val="00193443"/>
    <w:rsid w:val="002009EC"/>
    <w:rsid w:val="00414BFE"/>
    <w:rsid w:val="00B51B04"/>
    <w:rsid w:val="00D50497"/>
    <w:rsid w:val="00F874CB"/>
    <w:rsid w:val="150E373E"/>
    <w:rsid w:val="1DBD26D8"/>
    <w:rsid w:val="305852C3"/>
    <w:rsid w:val="576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Arial" w:hAnsi="Arial" w:eastAsia="Arial" w:cs="Arial"/>
      <w:lang w:val="fr-FR" w:eastAsia="fr-FR" w:bidi="ar-SA"/>
    </w:rPr>
  </w:style>
  <w:style w:type="paragraph" w:styleId="2">
    <w:name w:val="heading 1"/>
    <w:qFormat/>
    <w:uiPriority w:val="9"/>
    <w:pPr>
      <w:spacing w:before="240" w:after="160"/>
      <w:outlineLvl w:val="0"/>
    </w:pPr>
    <w:rPr>
      <w:rFonts w:ascii="Arial" w:hAnsi="Arial" w:eastAsia="Arial" w:cs="Arial"/>
      <w:b/>
      <w:bCs/>
      <w:color w:val="1B3A5C"/>
      <w:sz w:val="28"/>
      <w:szCs w:val="28"/>
      <w:lang w:val="fr-FR" w:eastAsia="fr-FR" w:bidi="ar-SA"/>
    </w:rPr>
  </w:style>
  <w:style w:type="paragraph" w:styleId="3">
    <w:name w:val="heading 2"/>
    <w:semiHidden/>
    <w:unhideWhenUsed/>
    <w:qFormat/>
    <w:uiPriority w:val="9"/>
    <w:pPr>
      <w:outlineLvl w:val="1"/>
    </w:pPr>
    <w:rPr>
      <w:rFonts w:ascii="Arial" w:hAnsi="Arial" w:eastAsia="Arial" w:cs="Arial"/>
      <w:color w:val="2E74B5"/>
      <w:sz w:val="26"/>
      <w:szCs w:val="26"/>
      <w:lang w:val="fr-FR" w:eastAsia="fr-FR" w:bidi="ar-SA"/>
    </w:rPr>
  </w:style>
  <w:style w:type="paragraph" w:styleId="4">
    <w:name w:val="heading 3"/>
    <w:semiHidden/>
    <w:unhideWhenUsed/>
    <w:qFormat/>
    <w:uiPriority w:val="9"/>
    <w:pPr>
      <w:outlineLvl w:val="2"/>
    </w:pPr>
    <w:rPr>
      <w:rFonts w:ascii="Arial" w:hAnsi="Arial" w:eastAsia="Arial" w:cs="Arial"/>
      <w:color w:val="1F4D78"/>
      <w:sz w:val="24"/>
      <w:szCs w:val="24"/>
      <w:lang w:val="fr-FR" w:eastAsia="fr-FR" w:bidi="ar-SA"/>
    </w:rPr>
  </w:style>
  <w:style w:type="paragraph" w:styleId="5">
    <w:name w:val="heading 4"/>
    <w:semiHidden/>
    <w:unhideWhenUsed/>
    <w:qFormat/>
    <w:uiPriority w:val="9"/>
    <w:pPr>
      <w:outlineLvl w:val="3"/>
    </w:pPr>
    <w:rPr>
      <w:rFonts w:ascii="Arial" w:hAnsi="Arial" w:eastAsia="Arial" w:cs="Arial"/>
      <w:i/>
      <w:iCs/>
      <w:color w:val="2E74B5"/>
      <w:lang w:val="fr-FR" w:eastAsia="fr-FR" w:bidi="ar-SA"/>
    </w:rPr>
  </w:style>
  <w:style w:type="paragraph" w:styleId="6">
    <w:name w:val="heading 5"/>
    <w:semiHidden/>
    <w:unhideWhenUsed/>
    <w:qFormat/>
    <w:uiPriority w:val="9"/>
    <w:pPr>
      <w:outlineLvl w:val="4"/>
    </w:pPr>
    <w:rPr>
      <w:rFonts w:ascii="Arial" w:hAnsi="Arial" w:eastAsia="Arial" w:cs="Arial"/>
      <w:color w:val="2E74B5"/>
      <w:lang w:val="fr-FR" w:eastAsia="fr-FR" w:bidi="ar-SA"/>
    </w:rPr>
  </w:style>
  <w:style w:type="paragraph" w:styleId="7">
    <w:name w:val="heading 6"/>
    <w:semiHidden/>
    <w:unhideWhenUsed/>
    <w:qFormat/>
    <w:uiPriority w:val="9"/>
    <w:pPr>
      <w:outlineLvl w:val="5"/>
    </w:pPr>
    <w:rPr>
      <w:rFonts w:ascii="Arial" w:hAnsi="Arial" w:eastAsia="Arial" w:cs="Arial"/>
      <w:color w:val="1F4D78"/>
      <w:lang w:val="fr-FR" w:eastAsia="fr-FR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uiPriority w:val="99"/>
    <w:rPr>
      <w:color w:val="0563C1"/>
      <w:u w:val="single"/>
    </w:r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paragraph" w:styleId="11">
    <w:name w:val="footnote text"/>
    <w:link w:val="16"/>
    <w:semiHidden/>
    <w:unhideWhenUsed/>
    <w:qFormat/>
    <w:uiPriority w:val="99"/>
    <w:rPr>
      <w:rFonts w:ascii="Arial" w:hAnsi="Arial" w:eastAsia="Arial" w:cs="Arial"/>
      <w:lang w:val="fr-FR" w:eastAsia="fr-FR" w:bidi="ar-SA"/>
    </w:rPr>
  </w:style>
  <w:style w:type="paragraph" w:styleId="12">
    <w:name w:val="Title"/>
    <w:qFormat/>
    <w:uiPriority w:val="10"/>
    <w:rPr>
      <w:rFonts w:ascii="Arial" w:hAnsi="Arial" w:eastAsia="Arial" w:cs="Arial"/>
      <w:sz w:val="56"/>
      <w:szCs w:val="56"/>
      <w:lang w:val="fr-FR" w:eastAsia="fr-FR" w:bidi="ar-SA"/>
    </w:rPr>
  </w:style>
  <w:style w:type="paragraph" w:customStyle="1" w:styleId="14">
    <w:name w:val="Élevé1"/>
    <w:qFormat/>
    <w:uiPriority w:val="0"/>
    <w:rPr>
      <w:rFonts w:ascii="Arial" w:hAnsi="Arial" w:eastAsia="Arial" w:cs="Arial"/>
      <w:b/>
      <w:bCs/>
      <w:lang w:val="fr-FR" w:eastAsia="fr-FR" w:bidi="ar-SA"/>
    </w:rPr>
  </w:style>
  <w:style w:type="paragraph" w:styleId="15">
    <w:name w:val="List Paragraph"/>
    <w:qFormat/>
    <w:uiPriority w:val="0"/>
    <w:rPr>
      <w:rFonts w:ascii="Arial" w:hAnsi="Arial" w:eastAsia="Arial" w:cs="Arial"/>
      <w:lang w:val="fr-FR" w:eastAsia="fr-FR" w:bidi="ar-SA"/>
    </w:rPr>
  </w:style>
  <w:style w:type="character" w:customStyle="1" w:styleId="16">
    <w:name w:val="Note de bas de page Car"/>
    <w:link w:val="11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1249</Words>
  <Characters>6621</Characters>
  <Lines>348</Lines>
  <Paragraphs>218</Paragraphs>
  <TotalTime>8</TotalTime>
  <ScaleCrop>false</ScaleCrop>
  <LinksUpToDate>false</LinksUpToDate>
  <CharactersWithSpaces>7652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2026-03-30T23:31:00Z</dcterms:created>
  <dc:creator>Un-named</dc:creator>
  <cp:lastModifiedBy>Marième BA</cp:lastModifiedBy>
  <dcterms:modified xsi:type="dcterms:W3CDTF">2026-04-14T08:40:50Z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34CB4F811719486F8A524A397F4623F0_13</vt:lpwstr>
  </property>
</Properties>
</file>